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34" w:rsidRDefault="00691434" w:rsidP="008111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34">
        <w:rPr>
          <w:rFonts w:ascii="Times New Roman" w:hAnsi="Times New Roman" w:cs="Times New Roman"/>
          <w:b/>
          <w:sz w:val="28"/>
          <w:szCs w:val="28"/>
        </w:rPr>
        <w:t>Программа вступительного испытания</w:t>
      </w:r>
    </w:p>
    <w:p w:rsidR="008111E1" w:rsidRPr="00691434" w:rsidRDefault="008111E1" w:rsidP="008111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3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Вступительное испытание проводится в форме тестирования (далее - тестирование). </w:t>
      </w:r>
    </w:p>
    <w:p w:rsidR="00691434" w:rsidRDefault="00691434" w:rsidP="0063338D">
      <w:pPr>
        <w:pStyle w:val="a3"/>
        <w:numPr>
          <w:ilvl w:val="0"/>
          <w:numId w:val="2"/>
        </w:numPr>
        <w:spacing w:after="0" w:line="276" w:lineRule="auto"/>
        <w:ind w:left="0" w:firstLine="7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проводится в группах или индивидуально. Группы формируются из числа поступающих, подавших документы, необходимые для поступления, в соответствии с Правилами приема. </w:t>
      </w:r>
    </w:p>
    <w:p w:rsidR="0069143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 </w:t>
      </w:r>
    </w:p>
    <w:p w:rsidR="0069143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Тестовые задания для иностранных граждан и лиц без гражданства, за исключением лиц, указанных в пунктах 63 и 66 </w:t>
      </w:r>
      <w:proofErr w:type="gramStart"/>
      <w:r w:rsidRPr="00691434">
        <w:rPr>
          <w:rFonts w:ascii="Times New Roman" w:hAnsi="Times New Roman" w:cs="Times New Roman"/>
          <w:sz w:val="24"/>
          <w:szCs w:val="24"/>
        </w:rPr>
        <w:t>Правил приема</w:t>
      </w:r>
      <w:proofErr w:type="gramEnd"/>
      <w:r w:rsidRPr="00691434">
        <w:rPr>
          <w:rFonts w:ascii="Times New Roman" w:hAnsi="Times New Roman" w:cs="Times New Roman"/>
          <w:sz w:val="24"/>
          <w:szCs w:val="24"/>
        </w:rPr>
        <w:t xml:space="preserve"> разрабатываются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самостоятельно. </w:t>
      </w:r>
    </w:p>
    <w:p w:rsidR="0069143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На решение тестовых заданий отводится 60 минут. </w:t>
      </w:r>
    </w:p>
    <w:p w:rsidR="00A46B43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 тестирования формируется автоматически с указанием процента правильных ответов от общего количества тестовых заданий. </w:t>
      </w:r>
    </w:p>
    <w:p w:rsidR="00A46B43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 </w:t>
      </w:r>
    </w:p>
    <w:p w:rsidR="0069143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подтверждающее успешное прохождение тестирования, составляет 70 баллов (далее - минимальное количество баллов). </w:t>
      </w:r>
    </w:p>
    <w:p w:rsidR="00A46B43" w:rsidRDefault="00691434" w:rsidP="0063338D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организуется приемной комиссией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России, осуществляющей прием на обучение. </w:t>
      </w:r>
    </w:p>
    <w:p w:rsidR="002576CF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В помещениях для проведения тестирования обеспечивается техническая возможность записи видеоизображения и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, при этом качество видеозаписи и расположение технических средств записи видеоизображения и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 обеспечивают возможность обзора всего помещения, а запись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 содержит речь участников тестирования и лиц, привлекаемых к его проведению.</w:t>
      </w:r>
    </w:p>
    <w:p w:rsidR="0063338D" w:rsidRPr="0063338D" w:rsidRDefault="0063338D" w:rsidP="0063338D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>При приеме на обучение на 202</w:t>
      </w:r>
      <w:r w:rsidR="00832940">
        <w:rPr>
          <w:rFonts w:ascii="Times New Roman" w:hAnsi="Times New Roman" w:cs="Times New Roman"/>
          <w:sz w:val="24"/>
          <w:szCs w:val="24"/>
        </w:rPr>
        <w:t>5</w:t>
      </w:r>
      <w:r w:rsidRPr="00691434">
        <w:rPr>
          <w:rFonts w:ascii="Times New Roman" w:hAnsi="Times New Roman" w:cs="Times New Roman"/>
          <w:sz w:val="24"/>
          <w:szCs w:val="24"/>
        </w:rPr>
        <w:t>/2</w:t>
      </w:r>
      <w:r w:rsidR="0083294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9143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3338D">
        <w:rPr>
          <w:rFonts w:ascii="Times New Roman" w:hAnsi="Times New Roman" w:cs="Times New Roman"/>
          <w:sz w:val="24"/>
          <w:szCs w:val="24"/>
        </w:rPr>
        <w:t>о заявлению поступающего, указанному в подпункте 9 пункта 22 настоящих Правил приема, в качестве результатов тестирования учитываются:</w:t>
      </w:r>
    </w:p>
    <w:p w:rsidR="0063338D" w:rsidRPr="0063338D" w:rsidRDefault="0063338D" w:rsidP="006333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8D">
        <w:rPr>
          <w:rFonts w:ascii="Times New Roman" w:hAnsi="Times New Roman" w:cs="Times New Roman"/>
          <w:sz w:val="24"/>
          <w:szCs w:val="24"/>
        </w:rPr>
        <w:t>а) результаты тестирования, пройденного в году, предшествующем году поступления;</w:t>
      </w:r>
    </w:p>
    <w:p w:rsidR="0063338D" w:rsidRPr="0063338D" w:rsidRDefault="0063338D" w:rsidP="006333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8D">
        <w:rPr>
          <w:rFonts w:ascii="Times New Roman" w:hAnsi="Times New Roman" w:cs="Times New Roman"/>
          <w:sz w:val="24"/>
          <w:szCs w:val="24"/>
        </w:rPr>
        <w:t>б) результаты тестирования, проводимого в рамках процедуры аккредитации специалиста, предусмотренной абзацем первого пункта 2 Положения об аккредитации специалистов, пройденного в году, предшествующем году поступления, или в году поступления.</w:t>
      </w:r>
    </w:p>
    <w:p w:rsidR="0063338D" w:rsidRDefault="0063338D" w:rsidP="0063338D">
      <w:pPr>
        <w:pStyle w:val="a3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338D">
        <w:rPr>
          <w:rFonts w:ascii="Times New Roman" w:hAnsi="Times New Roman" w:cs="Times New Roman"/>
          <w:sz w:val="24"/>
          <w:szCs w:val="24"/>
        </w:rPr>
        <w:t>Учет результатов тестирования, проводимого при аккредитации специалиста, осуществляется в баллах в соответствии с пунктом 32 настоящих Правил приема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38D" w:rsidRPr="002576CF" w:rsidRDefault="0063338D" w:rsidP="0063338D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- </w:t>
      </w:r>
      <w:r w:rsidRPr="00D10273">
        <w:rPr>
          <w:rFonts w:ascii="Times New Roman" w:hAnsi="Times New Roman" w:cs="Times New Roman"/>
          <w:sz w:val="24"/>
          <w:szCs w:val="24"/>
        </w:rPr>
        <w:t>в качестве результатов тестирования учитываются результаты тестирования, проводимого в рамках процедуры аккредитации специалиста, предусмотренной п.</w:t>
      </w:r>
      <w:r>
        <w:rPr>
          <w:rFonts w:ascii="Times New Roman" w:hAnsi="Times New Roman" w:cs="Times New Roman"/>
          <w:sz w:val="24"/>
          <w:szCs w:val="24"/>
        </w:rPr>
        <w:t> 2 </w:t>
      </w:r>
      <w:r w:rsidRPr="00D10273">
        <w:rPr>
          <w:rFonts w:ascii="Times New Roman" w:hAnsi="Times New Roman" w:cs="Times New Roman"/>
          <w:sz w:val="24"/>
          <w:szCs w:val="24"/>
        </w:rPr>
        <w:t>Положения об аккредитации специалистов. Учет результатов тестирования осуществляется в баллах в соответс</w:t>
      </w:r>
      <w:r>
        <w:rPr>
          <w:rFonts w:ascii="Times New Roman" w:hAnsi="Times New Roman" w:cs="Times New Roman"/>
          <w:sz w:val="24"/>
          <w:szCs w:val="24"/>
        </w:rPr>
        <w:t>твии с пунктом 32 Правил приема.</w:t>
      </w:r>
      <w:r w:rsidRPr="0025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64" w:rsidRDefault="00A46B43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B43">
        <w:rPr>
          <w:rFonts w:ascii="Times New Roman" w:hAnsi="Times New Roman" w:cs="Times New Roman"/>
          <w:sz w:val="24"/>
          <w:szCs w:val="24"/>
        </w:rPr>
        <w:t xml:space="preserve">Поступающие, </w:t>
      </w:r>
      <w:r w:rsidR="0063338D" w:rsidRPr="0063338D">
        <w:rPr>
          <w:rFonts w:ascii="Times New Roman" w:hAnsi="Times New Roman" w:cs="Times New Roman"/>
          <w:sz w:val="24"/>
          <w:szCs w:val="24"/>
        </w:rPr>
        <w:t>не явившиеся</w:t>
      </w:r>
      <w:r w:rsidR="0063338D">
        <w:rPr>
          <w:rFonts w:ascii="Times New Roman" w:hAnsi="Times New Roman" w:cs="Times New Roman"/>
          <w:sz w:val="24"/>
          <w:szCs w:val="24"/>
        </w:rPr>
        <w:t xml:space="preserve"> на</w:t>
      </w:r>
      <w:r w:rsidR="0063338D" w:rsidRPr="0063338D">
        <w:rPr>
          <w:rFonts w:ascii="Times New Roman" w:hAnsi="Times New Roman" w:cs="Times New Roman"/>
          <w:sz w:val="24"/>
          <w:szCs w:val="24"/>
        </w:rPr>
        <w:t xml:space="preserve"> </w:t>
      </w:r>
      <w:r w:rsidRPr="00A46B43">
        <w:rPr>
          <w:rFonts w:ascii="Times New Roman" w:hAnsi="Times New Roman" w:cs="Times New Roman"/>
          <w:sz w:val="24"/>
          <w:szCs w:val="24"/>
        </w:rPr>
        <w:t xml:space="preserve">тестирование по уважительной причине (болезнь или иные обстоятельства, подтвержденные документально), поступающие, </w:t>
      </w:r>
      <w:r w:rsidRPr="00A46B43">
        <w:rPr>
          <w:rFonts w:ascii="Times New Roman" w:hAnsi="Times New Roman" w:cs="Times New Roman"/>
          <w:sz w:val="24"/>
          <w:szCs w:val="24"/>
        </w:rPr>
        <w:lastRenderedPageBreak/>
        <w:t>приступившие к тестированию, но не завершившие его по уважительной причине, отраженной в акте приемной комиссии, вправе пройти тестирование повторно в сроки, установленные Центром</w:t>
      </w:r>
      <w:r w:rsidR="00691434" w:rsidRPr="00691434">
        <w:rPr>
          <w:rFonts w:ascii="Times New Roman" w:hAnsi="Times New Roman" w:cs="Times New Roman"/>
          <w:sz w:val="24"/>
          <w:szCs w:val="24"/>
        </w:rPr>
        <w:t>.</w:t>
      </w:r>
    </w:p>
    <w:p w:rsidR="00BE7B6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 Во время проведения тестирования его участникам и лицам, привлекаемым к его проведению, запрещается иметь при себе и использовать средства связи</w:t>
      </w:r>
      <w:r w:rsidR="0063338D">
        <w:rPr>
          <w:rFonts w:ascii="Times New Roman" w:hAnsi="Times New Roman" w:cs="Times New Roman"/>
          <w:sz w:val="24"/>
          <w:szCs w:val="24"/>
        </w:rPr>
        <w:t>, фото-, видео-,</w:t>
      </w:r>
      <w:r w:rsidR="0063338D" w:rsidRPr="0063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8D" w:rsidRPr="0063338D">
        <w:rPr>
          <w:rFonts w:ascii="Times New Roman" w:hAnsi="Times New Roman" w:cs="Times New Roman"/>
          <w:sz w:val="24"/>
          <w:szCs w:val="24"/>
        </w:rPr>
        <w:t>аудиофиксации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>.</w:t>
      </w:r>
    </w:p>
    <w:p w:rsidR="00BE7B6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 При нарушении поступающим во время проведения тестирования правил приема, утвержденных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России, уполномоченные должностные лица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составляют акт о нарушении. </w:t>
      </w:r>
    </w:p>
    <w:p w:rsidR="00BE7B6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>Поступающий, в отношении которого составлен указанный акт, является не прошедшим тестирование без уважительной причины.</w:t>
      </w:r>
    </w:p>
    <w:p w:rsidR="00BE7B6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Результаты тестирования объявляются на официальном сайте не позднее дня, следующего за днем проведения тестирования. </w:t>
      </w:r>
    </w:p>
    <w:p w:rsidR="00BE7B6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 </w:t>
      </w:r>
    </w:p>
    <w:p w:rsidR="00BE7B6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 заявлению поступающего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направляет ему посредством электронной информационной системы организации или электронной почты результаты проверки его работы, выполненной в процессе тестирования (вопросы (задания), на которые поступающий дал неправильные ответы, правильные ответы на указанные вопросы (задания)). </w:t>
      </w:r>
    </w:p>
    <w:p w:rsidR="006D6D0E" w:rsidRPr="0069143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Поступающие, получившие на тестировании менее минимального количества баллов, не прошедшие вступительное испытание без уважительной причины, выбывают из конкурса.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>. Е.Н. Мешалкина» Минздрава России возвращает документы указанным лицам только в части оригиналов документов.</w:t>
      </w:r>
    </w:p>
    <w:sectPr w:rsidR="006D6D0E" w:rsidRPr="0069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7886"/>
    <w:multiLevelType w:val="hybridMultilevel"/>
    <w:tmpl w:val="446A0EDA"/>
    <w:lvl w:ilvl="0" w:tplc="505439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C9E3E67"/>
    <w:multiLevelType w:val="hybridMultilevel"/>
    <w:tmpl w:val="AD3A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B"/>
    <w:rsid w:val="0005661F"/>
    <w:rsid w:val="000A3A5E"/>
    <w:rsid w:val="001D7E51"/>
    <w:rsid w:val="002576CF"/>
    <w:rsid w:val="0063338D"/>
    <w:rsid w:val="00691434"/>
    <w:rsid w:val="006D6D0E"/>
    <w:rsid w:val="008111E1"/>
    <w:rsid w:val="00832940"/>
    <w:rsid w:val="00A46B43"/>
    <w:rsid w:val="00BE7B64"/>
    <w:rsid w:val="00D10273"/>
    <w:rsid w:val="00D9481B"/>
    <w:rsid w:val="00E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9FB7"/>
  <w15:chartTrackingRefBased/>
  <w15:docId w15:val="{F08B586A-407B-43E3-88CA-350B263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Елена Анатольевна</dc:creator>
  <cp:keywords/>
  <dc:description/>
  <cp:lastModifiedBy>Лелюхина Татьяна Александровна</cp:lastModifiedBy>
  <cp:revision>4</cp:revision>
  <dcterms:created xsi:type="dcterms:W3CDTF">2024-03-25T07:09:00Z</dcterms:created>
  <dcterms:modified xsi:type="dcterms:W3CDTF">2025-03-20T08:38:00Z</dcterms:modified>
</cp:coreProperties>
</file>